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Договор простого товарищества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совместная деятельность).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г.________________                                                         ___  ________________ 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наименование предприятия - I участника)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именуемое в дальнейшем "I участник", в лице 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должность, Ф.И.О.)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действующего на основании 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устава, положения)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 одной стороны, и 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наименование предприятия - II участника)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именуемое в дальнейшем "II участник", в лице 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должность, Ф.И.О.)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действующего на основании 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устава, положения)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 другой стороны, именуемые в дальнейшем "Стороны", заключили настоящий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договор о нижеследующем.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Согласно настоящему договору I и II Участники обязуются соединить свои вклады и совместно действовать без образования юридического лица для извлечения прибыли.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Вкладом I Участника является: 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Вкладом II Участника является: 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Вклад I Участника оценен Сторонами в 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Вклад II Участника оценен Сторонами в 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1.6.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Стороны обязуются внести свои вклады не позднее 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Общее имущество товарищей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Внесенное Сторонами имущество, которым они обладали на праве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собственности, а также произведенная в результате совместной деятельности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продукция и полученные от такой деятельности плоды и доходы признаются их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общей долевой собственностью.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Внесенное Сторонами имущество, которым они обладали по основаниям, отличным от права собственности, используется в интересах Сторон 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составляет, наряду с имуществом, находящимся в их общей собственности,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общее имущество Сторон.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Ведение бухгалтерского учета общего имущества Сторон поручается: 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Пользование общим имуществом Сторон осуществляется по их общему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согласию, а при недостижении согласия - в порядке, устанавливаемом судом.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Обязанности Сторон по содержанию общего имущества и порядок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возмещения расходов, связанных с выполнением этих обязанностей, определяются в следующем порядке: 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Ведение общих дел товарищей. Право на информацию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 ведении общих дел каждая Сторона вправе действовать от своего имени.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отношениях с третьими лицами полномочие Стороны совершать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сделки от имени Сторон удостоверяется соответствующей доверенностью.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Стороны имеют равное право на ознакомление со всей документацией по ведению дел.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IV.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Расходы и убытки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Стороны несут расходы и убытки пропорционально их вкладам в общее дело.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Прибыль, полученная в результате совместной деятельности, распределяется пропорционально стоимости вкладов Сторон в общее дело.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Во всем ином, не урегулированном в настоящем договоре, Стороны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будут руководствоваться положениями действующего гражданского законодательства России.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5.2.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Настоящий договор заключен бессрочно.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Договор составлен в 2-х экземплярах.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Адреса и банковские реквизиты Сторон.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Подписи.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Печати.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