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78" w:rsidRDefault="00BA0278" w:rsidP="00BA0278">
      <w:pPr>
        <w:pStyle w:val="a5"/>
        <w:numPr>
          <w:ilvl w:val="0"/>
          <w:numId w:val="1"/>
        </w:numPr>
      </w:pPr>
      <w:r>
        <w:t xml:space="preserve">сотрудник полиции не является уполномоченным лицом составлять протокол по ст. 20.6.1 </w:t>
      </w:r>
      <w:proofErr w:type="spellStart"/>
      <w:r>
        <w:t>Коап</w:t>
      </w:r>
      <w:proofErr w:type="spellEnd"/>
      <w:r>
        <w:t xml:space="preserve">, согласно </w:t>
      </w:r>
      <w:proofErr w:type="spellStart"/>
      <w:proofErr w:type="gramStart"/>
      <w:r>
        <w:t>ст</w:t>
      </w:r>
      <w:proofErr w:type="spellEnd"/>
      <w:proofErr w:type="gramEnd"/>
      <w:r>
        <w:t xml:space="preserve"> 28.3 </w:t>
      </w:r>
      <w:proofErr w:type="spellStart"/>
      <w:r>
        <w:t>КоАП</w:t>
      </w:r>
      <w:proofErr w:type="spellEnd"/>
      <w:r>
        <w:t xml:space="preserve"> РФ</w:t>
      </w:r>
    </w:p>
    <w:p w:rsidR="00BA0278" w:rsidRDefault="00BA0278" w:rsidP="00BA0278">
      <w:pPr>
        <w:pStyle w:val="a5"/>
        <w:numPr>
          <w:ilvl w:val="0"/>
          <w:numId w:val="1"/>
        </w:numPr>
      </w:pPr>
      <w:r>
        <w:t>Губернатор не относится к органам власти, а к органам местного самоуправления. Соответственно все его распоряжения касаются только хозяйственной части. На права и свободы граждан он влиять не имеет права.</w:t>
      </w:r>
    </w:p>
    <w:p w:rsidR="00BA0278" w:rsidRDefault="00BA0278" w:rsidP="00BA0278">
      <w:pPr>
        <w:pStyle w:val="a5"/>
        <w:numPr>
          <w:ilvl w:val="0"/>
          <w:numId w:val="1"/>
        </w:numPr>
      </w:pPr>
      <w:r>
        <w:t xml:space="preserve">У губернатора нет полномочий издавать </w:t>
      </w:r>
      <w:proofErr w:type="gramStart"/>
      <w:r>
        <w:t>постановления</w:t>
      </w:r>
      <w:proofErr w:type="gramEnd"/>
      <w:r>
        <w:t xml:space="preserve"> противоречащие ст.55 конституции РФ.</w:t>
      </w:r>
    </w:p>
    <w:p w:rsidR="00BA0278" w:rsidRDefault="00BA0278" w:rsidP="00BA0278">
      <w:pPr>
        <w:pStyle w:val="a5"/>
        <w:numPr>
          <w:ilvl w:val="0"/>
          <w:numId w:val="1"/>
        </w:numPr>
      </w:pPr>
      <w:r>
        <w:t>Режим повышенной готовности относительно граждан</w:t>
      </w:r>
      <w:proofErr w:type="gramStart"/>
      <w:r>
        <w:t xml:space="preserve"> ,</w:t>
      </w:r>
      <w:proofErr w:type="gramEnd"/>
      <w:r>
        <w:t xml:space="preserve"> может ввести только федеральное правительство!!! Губернатор может ввести только для своих </w:t>
      </w:r>
      <w:proofErr w:type="gramStart"/>
      <w:r>
        <w:t>чинуш</w:t>
      </w:r>
      <w:proofErr w:type="gramEnd"/>
      <w:r>
        <w:t xml:space="preserve">! И маски не прописаны к обязательному исполнению </w:t>
      </w:r>
      <w:proofErr w:type="gramStart"/>
      <w:r>
        <w:t>носить</w:t>
      </w:r>
      <w:proofErr w:type="gramEnd"/>
    </w:p>
    <w:p w:rsidR="00BA0278" w:rsidRDefault="00BA0278" w:rsidP="00BA0278">
      <w:pPr>
        <w:pStyle w:val="a5"/>
        <w:numPr>
          <w:ilvl w:val="0"/>
          <w:numId w:val="1"/>
        </w:numPr>
        <w:rPr>
          <w:rStyle w:val="style-scope"/>
        </w:rPr>
      </w:pPr>
      <w:r>
        <w:rPr>
          <w:rStyle w:val="style-scope"/>
        </w:rPr>
        <w:t xml:space="preserve">1. Прочитайте само решение суда 2. Почитайте </w:t>
      </w:r>
      <w:proofErr w:type="spellStart"/>
      <w:r>
        <w:rPr>
          <w:rStyle w:val="style-scope"/>
        </w:rPr>
        <w:t>фз</w:t>
      </w:r>
      <w:proofErr w:type="spellEnd"/>
      <w:r>
        <w:rPr>
          <w:rStyle w:val="style-scope"/>
        </w:rPr>
        <w:t xml:space="preserve"> 68 статьи 10, 11; и 417 постановление от 02.04.2020... Все дело в том что она нарушила </w:t>
      </w:r>
      <w:proofErr w:type="gramStart"/>
      <w:r>
        <w:rPr>
          <w:rStyle w:val="style-scope"/>
        </w:rPr>
        <w:t>правила</w:t>
      </w:r>
      <w:proofErr w:type="gramEnd"/>
      <w:r>
        <w:rPr>
          <w:rStyle w:val="style-scope"/>
        </w:rPr>
        <w:t xml:space="preserve"> которые предписаны не ей, а гражданам которые подчиняются губернатору. Опять же читайте ст.11, 68-го </w:t>
      </w:r>
      <w:proofErr w:type="spellStart"/>
      <w:r>
        <w:rPr>
          <w:rStyle w:val="style-scope"/>
        </w:rPr>
        <w:t>фз</w:t>
      </w:r>
      <w:proofErr w:type="spellEnd"/>
      <w:r>
        <w:rPr>
          <w:rStyle w:val="style-scope"/>
        </w:rPr>
        <w:t xml:space="preserve">. </w:t>
      </w:r>
      <w:proofErr w:type="gramStart"/>
      <w:r>
        <w:rPr>
          <w:rStyle w:val="style-scope"/>
        </w:rPr>
        <w:t>По моему</w:t>
      </w:r>
      <w:proofErr w:type="gramEnd"/>
      <w:r>
        <w:rPr>
          <w:rStyle w:val="style-scope"/>
        </w:rPr>
        <w:t xml:space="preserve"> пункт М, и один из предыдущих пунктов ссылающийся на пункт М. Там </w:t>
      </w:r>
      <w:proofErr w:type="spellStart"/>
      <w:r>
        <w:rPr>
          <w:rStyle w:val="style-scope"/>
        </w:rPr>
        <w:t>юдистика</w:t>
      </w:r>
      <w:proofErr w:type="spellEnd"/>
      <w:r>
        <w:rPr>
          <w:rStyle w:val="style-scope"/>
        </w:rPr>
        <w:t xml:space="preserve"> такая. Но люди с понятийным мышлением поймут разницу между запятыми и союзами «и».</w:t>
      </w:r>
    </w:p>
    <w:p w:rsidR="00BA0278" w:rsidRDefault="00BA0278" w:rsidP="00BA0278">
      <w:pPr>
        <w:pStyle w:val="a5"/>
        <w:numPr>
          <w:ilvl w:val="0"/>
          <w:numId w:val="1"/>
        </w:numPr>
      </w:pPr>
      <w:r>
        <w:rPr>
          <w:rStyle w:val="style-scope"/>
        </w:rPr>
        <w:t xml:space="preserve">Найдите Постановление Дело N 5- 110\2020 от 11 августа 2020г. г. Красновишерск ......На основании ........неправильная квалификация Постановил Производство прекратить по </w:t>
      </w:r>
      <w:proofErr w:type="spellStart"/>
      <w:proofErr w:type="gramStart"/>
      <w:r>
        <w:rPr>
          <w:rStyle w:val="style-scope"/>
        </w:rPr>
        <w:t>ст</w:t>
      </w:r>
      <w:proofErr w:type="spellEnd"/>
      <w:proofErr w:type="gramEnd"/>
      <w:r>
        <w:rPr>
          <w:rStyle w:val="style-scope"/>
        </w:rPr>
        <w:t xml:space="preserve"> 20.6......</w:t>
      </w:r>
    </w:p>
    <w:p w:rsidR="00454AD4" w:rsidRDefault="006F7F51">
      <w:hyperlink r:id="rId5" w:history="1">
        <w:r w:rsidRPr="002D3154">
          <w:rPr>
            <w:rStyle w:val="a3"/>
          </w:rPr>
          <w:t>https://kraevoy--krk.sudrf.ru/modules.php?name=sud_delo&amp;srv_num=1&amp;name_op=doc&amp;number=12160393&amp;delo_id=1502001&amp;new=0&amp;text_number=1</w:t>
        </w:r>
      </w:hyperlink>
    </w:p>
    <w:p w:rsidR="006F7F51" w:rsidRDefault="006F7F51" w:rsidP="006F7F51">
      <w:pPr>
        <w:pStyle w:val="a4"/>
        <w:ind w:firstLine="720"/>
        <w:jc w:val="both"/>
      </w:pPr>
      <w:r>
        <w:t>Судья Чернов В.И.                         Дело № 7п-472/2020</w:t>
      </w:r>
    </w:p>
    <w:p w:rsidR="006F7F51" w:rsidRDefault="006F7F51" w:rsidP="006F7F51">
      <w:pPr>
        <w:pStyle w:val="a4"/>
        <w:ind w:firstLine="720"/>
        <w:jc w:val="both"/>
      </w:pPr>
      <w:proofErr w:type="gramStart"/>
      <w:r>
        <w:t>Р</w:t>
      </w:r>
      <w:proofErr w:type="gramEnd"/>
      <w:r>
        <w:t xml:space="preserve"> Е Ш Е Н И Е</w:t>
      </w:r>
    </w:p>
    <w:p w:rsidR="006F7F51" w:rsidRDefault="006F7F51" w:rsidP="006F7F51">
      <w:pPr>
        <w:pStyle w:val="a4"/>
        <w:ind w:firstLine="720"/>
        <w:jc w:val="both"/>
      </w:pPr>
      <w:r>
        <w:t>г. Красноярск                         «8» октября 2020 г.</w:t>
      </w:r>
    </w:p>
    <w:p w:rsidR="006F7F51" w:rsidRDefault="006F7F51" w:rsidP="006F7F51">
      <w:pPr>
        <w:pStyle w:val="a4"/>
        <w:ind w:firstLine="720"/>
        <w:jc w:val="both"/>
      </w:pPr>
      <w:r>
        <w:t>Судья Красноярского краевого суда Колпаков Игорь Юрьевич,</w:t>
      </w:r>
    </w:p>
    <w:p w:rsidR="006F7F51" w:rsidRDefault="006F7F51" w:rsidP="006F7F51">
      <w:pPr>
        <w:pStyle w:val="a4"/>
        <w:ind w:firstLine="720"/>
        <w:jc w:val="both"/>
      </w:pPr>
      <w:r>
        <w:t xml:space="preserve">рассмотрев в судебном заседании жалобу Елизарьевой Е.В. на постановление судьи Кировского районного суда </w:t>
      </w:r>
      <w:proofErr w:type="gramStart"/>
      <w:r>
        <w:t>г</w:t>
      </w:r>
      <w:proofErr w:type="gramEnd"/>
      <w:r>
        <w:t xml:space="preserve">. Красноярска от 28 августа 2020 г. по делу об административном правонарушении, предусмотренном ч.1 ст.20.6.1 </w:t>
      </w:r>
      <w:proofErr w:type="spellStart"/>
      <w:r>
        <w:t>КоАП</w:t>
      </w:r>
      <w:proofErr w:type="spellEnd"/>
      <w:r>
        <w:t xml:space="preserve"> РФ, в отношении Елизарьевой Евгении Валерьевны,</w:t>
      </w:r>
    </w:p>
    <w:p w:rsidR="006F7F51" w:rsidRDefault="006F7F51" w:rsidP="006F7F51">
      <w:pPr>
        <w:pStyle w:val="a4"/>
        <w:ind w:firstLine="720"/>
        <w:jc w:val="center"/>
      </w:pPr>
      <w:r>
        <w:t>У С Т А Н О В И Л:</w:t>
      </w:r>
    </w:p>
    <w:p w:rsidR="006F7F51" w:rsidRDefault="006F7F51" w:rsidP="006F7F51">
      <w:pPr>
        <w:pStyle w:val="a4"/>
        <w:ind w:firstLine="720"/>
        <w:jc w:val="both"/>
      </w:pPr>
      <w:r>
        <w:t xml:space="preserve">Постановлением судьи Кировского районного суда </w:t>
      </w:r>
      <w:proofErr w:type="gramStart"/>
      <w:r>
        <w:t>г</w:t>
      </w:r>
      <w:proofErr w:type="gramEnd"/>
      <w:r>
        <w:t xml:space="preserve">. Красноярска от 28 августа 2020 г. Елизарьева Евгения Валерьевна признана виновной в совершении административного правонарушения, предусмотренного ч.1 ст.20.6.1 </w:t>
      </w:r>
      <w:proofErr w:type="spellStart"/>
      <w:r>
        <w:t>КоАП</w:t>
      </w:r>
      <w:proofErr w:type="spellEnd"/>
      <w:r>
        <w:t xml:space="preserve"> РФ, и подвергнута наказанию в виде административного штрафа в размере трёх тысяч рублей.</w:t>
      </w:r>
    </w:p>
    <w:p w:rsidR="006F7F51" w:rsidRDefault="006F7F51" w:rsidP="006F7F51">
      <w:pPr>
        <w:pStyle w:val="a4"/>
        <w:ind w:firstLine="720"/>
        <w:jc w:val="both"/>
      </w:pPr>
      <w:r>
        <w:t xml:space="preserve">Согласно постановлению, Елизарьева Е.В. 30 мая 2020 г. в 18 часов 45 минут, находясь в магазине </w:t>
      </w:r>
      <w:r>
        <w:rPr>
          <w:rStyle w:val="others1"/>
        </w:rPr>
        <w:t>&lt;данные изъяты&gt;</w:t>
      </w:r>
      <w:r>
        <w:t xml:space="preserve"> по адресу: </w:t>
      </w:r>
      <w:r>
        <w:rPr>
          <w:rStyle w:val="address2"/>
        </w:rPr>
        <w:t>&lt;адрес&gt;</w:t>
      </w:r>
      <w:r>
        <w:t xml:space="preserve">, не выполнила правила поведения при введении режима повышенной готовности на территории, на которой существует угроза возникновения чрезвычайной ситуации, а именно не использовала средства индивидуальной защиты органов дыхания, чем нарушила </w:t>
      </w:r>
      <w:proofErr w:type="spellStart"/>
      <w:r>
        <w:t>подп</w:t>
      </w:r>
      <w:proofErr w:type="spellEnd"/>
      <w:proofErr w:type="gramStart"/>
      <w:r>
        <w:t>.«</w:t>
      </w:r>
      <w:proofErr w:type="gramEnd"/>
      <w:r>
        <w:t xml:space="preserve">б» п.3, </w:t>
      </w:r>
      <w:proofErr w:type="spellStart"/>
      <w:r>
        <w:t>подп</w:t>
      </w:r>
      <w:proofErr w:type="spellEnd"/>
      <w:r>
        <w:t>.«в» и «г» п.</w:t>
      </w:r>
      <w:proofErr w:type="gramStart"/>
      <w:r>
        <w:t xml:space="preserve">4 Правил поведения, обязательных для исполнения гражданами и организациями, при введении режима повышенной готовности или чрезвычайной ситуации, </w:t>
      </w:r>
      <w:r>
        <w:lastRenderedPageBreak/>
        <w:t xml:space="preserve">утверждённых постановлением Правительства Российской Федерации от 2 апреля 2020 г. № 417, п.2.4 Порядка установления и соблюдения предписаний и ограничений гражданами режима самоизоляции в период распространения </w:t>
      </w:r>
      <w:proofErr w:type="spellStart"/>
      <w:r>
        <w:t>короновирусной</w:t>
      </w:r>
      <w:proofErr w:type="spellEnd"/>
      <w:r>
        <w:t xml:space="preserve"> инфекции (2019-nCoV) на территории Красноярского края, утверждённого постановлением Правительства Красноярского края от 1 апреля 2020 г</w:t>
      </w:r>
      <w:proofErr w:type="gramEnd"/>
      <w:r>
        <w:t xml:space="preserve">. № 188-п, </w:t>
      </w:r>
      <w:proofErr w:type="spellStart"/>
      <w:r>
        <w:t>подп</w:t>
      </w:r>
      <w:proofErr w:type="spellEnd"/>
      <w:proofErr w:type="gramStart"/>
      <w:r>
        <w:t>.«</w:t>
      </w:r>
      <w:proofErr w:type="gramEnd"/>
      <w:r>
        <w:t>б» п.1 Указа Губернатора Красноярского края от 31 марта 2020 г. № 73-уг (в редакции от 12 мая 2020 г.) «Об ограничении посещения общественных мест гражданами (самоизоляции) на территории Красноярского края».</w:t>
      </w:r>
    </w:p>
    <w:p w:rsidR="006F7F51" w:rsidRDefault="006F7F51" w:rsidP="006F7F51">
      <w:pPr>
        <w:pStyle w:val="a4"/>
        <w:ind w:firstLine="720"/>
        <w:jc w:val="both"/>
      </w:pPr>
      <w:proofErr w:type="gramStart"/>
      <w:r>
        <w:t xml:space="preserve">В жалобе, поданной в Красноярский краевой суд в предусмотренном ст.ст.30.1-30.3 </w:t>
      </w:r>
      <w:proofErr w:type="spellStart"/>
      <w:r>
        <w:t>КоАП</w:t>
      </w:r>
      <w:proofErr w:type="spellEnd"/>
      <w:r>
        <w:t xml:space="preserve"> РФ порядке Елизарьева Е.В. просит вынесенное постановление по делу об административном правонарушении отменить, производство по делу прекратить, приводя доводы о составлении протокола об административном правонарушении неправомочным лицом, а также указывая на отсутствие в настоящем деле потерпевшего.</w:t>
      </w:r>
      <w:proofErr w:type="gramEnd"/>
    </w:p>
    <w:p w:rsidR="006F7F51" w:rsidRDefault="006F7F51" w:rsidP="006F7F51">
      <w:pPr>
        <w:pStyle w:val="a4"/>
        <w:ind w:firstLine="720"/>
        <w:jc w:val="both"/>
      </w:pPr>
      <w:r>
        <w:t>В судебном заседании Елизарьева Е.В. и защитник Шульгина Е.С. на удовлетворении жалобы настаивали.</w:t>
      </w:r>
    </w:p>
    <w:p w:rsidR="006F7F51" w:rsidRDefault="006F7F51" w:rsidP="006F7F51">
      <w:pPr>
        <w:pStyle w:val="a4"/>
        <w:ind w:firstLine="720"/>
        <w:jc w:val="both"/>
      </w:pPr>
      <w:r>
        <w:t>Проверив материалы дела, изучив доводы жалобы, прихожу к следующим выводам:</w:t>
      </w:r>
    </w:p>
    <w:p w:rsidR="006F7F51" w:rsidRDefault="006F7F51" w:rsidP="006F7F51">
      <w:pPr>
        <w:pStyle w:val="a4"/>
        <w:ind w:firstLine="72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 (статья 24.1 Кодекса Российской Федерации об административных правонарушениях).</w:t>
      </w:r>
    </w:p>
    <w:p w:rsidR="006F7F51" w:rsidRDefault="006F7F51" w:rsidP="006F7F51">
      <w:pPr>
        <w:pStyle w:val="a4"/>
        <w:ind w:firstLine="720"/>
        <w:jc w:val="both"/>
      </w:pPr>
      <w:r>
        <w:t>В соответствии со статьей 26.1 Кодекса Российской Федерации об административных правонарушениях по делу об административном правонарушении подлежат выяснению, в частности: лицо, совершившее противоправные действия (бездействие), за которые Кодексом Российской Федерации об административных правонарушениях или законом субъекта Российской Федерации предусмотрена административная ответственность, а также виновность лица в совершении административного правонарушения.</w:t>
      </w:r>
    </w:p>
    <w:p w:rsidR="006F7F51" w:rsidRDefault="006F7F51" w:rsidP="006F7F51">
      <w:pPr>
        <w:pStyle w:val="a4"/>
        <w:ind w:firstLine="720"/>
        <w:jc w:val="both"/>
      </w:pPr>
      <w:r>
        <w:t>Установление виновности предполагает доказывание вины лица в совершении противоправного действия (бездействия), то есть объективной стороны деяния.</w:t>
      </w:r>
    </w:p>
    <w:p w:rsidR="006F7F51" w:rsidRDefault="006F7F51" w:rsidP="006F7F51">
      <w:pPr>
        <w:pStyle w:val="a4"/>
        <w:ind w:firstLine="720"/>
        <w:jc w:val="both"/>
      </w:pPr>
      <w:r>
        <w:t>Частью 1 статьи 28.2 Кодекса Российской Федерации об административных правонарушениях установлено, что о совершении административного правонарушения составляется протокол, за исключением случаев, предусмотренных статьей 28.4, частями 1, 3 и 4 статьи 28.6 данного Кодекса.</w:t>
      </w:r>
    </w:p>
    <w:p w:rsidR="006F7F51" w:rsidRDefault="006F7F51" w:rsidP="006F7F51">
      <w:pPr>
        <w:pStyle w:val="a4"/>
        <w:ind w:firstLine="720"/>
        <w:jc w:val="both"/>
      </w:pPr>
      <w:r>
        <w:t xml:space="preserve">В силу части 2 указанной статьи в протоколе об административном правонарушении </w:t>
      </w:r>
      <w:proofErr w:type="gramStart"/>
      <w:r>
        <w:t>указывается</w:t>
      </w:r>
      <w:proofErr w:type="gramEnd"/>
      <w:r>
        <w:t xml:space="preserve"> в том числе событие административного правонарушения.</w:t>
      </w:r>
    </w:p>
    <w:p w:rsidR="006F7F51" w:rsidRDefault="006F7F51" w:rsidP="006F7F51">
      <w:pPr>
        <w:pStyle w:val="a4"/>
        <w:ind w:firstLine="720"/>
        <w:jc w:val="both"/>
      </w:pPr>
      <w:proofErr w:type="gramStart"/>
      <w:r>
        <w:t>Данный протокол является процессуальным документом, в котором фиксируется противоправное деяние лица, в отношении которого возбуждено производство по делу, формулируется вменяемое ему обвинение, выходить за пределы которого недопустимо.</w:t>
      </w:r>
      <w:proofErr w:type="gramEnd"/>
    </w:p>
    <w:p w:rsidR="006F7F51" w:rsidRDefault="006F7F51" w:rsidP="006F7F51">
      <w:pPr>
        <w:pStyle w:val="a4"/>
        <w:ind w:firstLine="720"/>
        <w:jc w:val="both"/>
      </w:pPr>
      <w:r>
        <w:lastRenderedPageBreak/>
        <w:t>Частью 1 статьи 20.6.1 Кодекса Российской Федерации об административных правонарушениях предусмотрена административная ответственность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за исключением случаев, предусмотренных частью 2 статьи 6.3 настоящего Кодекса.</w:t>
      </w:r>
    </w:p>
    <w:p w:rsidR="006F7F51" w:rsidRDefault="006F7F51" w:rsidP="006F7F51">
      <w:pPr>
        <w:pStyle w:val="a4"/>
        <w:ind w:firstLine="720"/>
        <w:jc w:val="both"/>
      </w:pPr>
      <w:r>
        <w:t>Данная норма носит бланкетный (отсылочный) характер, то есть при описании совершённого лицом правонарушения должно быть в обязательном порядке указано, какие именно Правила поведения, в том числе при введении режима повышенной готовности на территории, на которой существует угроза возникновения чрезвычайной ситуации, нарушены.</w:t>
      </w:r>
    </w:p>
    <w:p w:rsidR="006F7F51" w:rsidRDefault="006F7F51" w:rsidP="006F7F51">
      <w:pPr>
        <w:pStyle w:val="a4"/>
        <w:ind w:firstLine="720"/>
        <w:jc w:val="both"/>
      </w:pPr>
      <w:r>
        <w:t xml:space="preserve">Согласно описанному в протоколе об административном правонарушении, Елизарьева Е.В. не выполнила требования, установленные п.2.9 Указа Губернатора Красноярского края от 27 марта 2020 г. № 71-уг «О дополнительных мерах, направленных на предупреждение распространения </w:t>
      </w:r>
      <w:proofErr w:type="spellStart"/>
      <w:r>
        <w:t>короновирусной</w:t>
      </w:r>
      <w:proofErr w:type="spellEnd"/>
      <w:r>
        <w:t xml:space="preserve"> инфекции, вызванной 2019-nCoV на территории Красноярского края», </w:t>
      </w:r>
      <w:proofErr w:type="spellStart"/>
      <w:r>
        <w:t>подп</w:t>
      </w:r>
      <w:proofErr w:type="spellEnd"/>
      <w:proofErr w:type="gramStart"/>
      <w:r>
        <w:t>.«</w:t>
      </w:r>
      <w:proofErr w:type="gramEnd"/>
      <w:r>
        <w:t>б» п.6 Правил поведения, обязательных для исполнения гражданами и организациями, при введении режима повышенной готовности или чрезвычайной ситуации, утверждённых постановлением Правительства Российской Федерации от 2 апреля 2020 г. № 417 и посещения общественных мест гражданами (самоизоляции) на территории Красноярского края».</w:t>
      </w:r>
    </w:p>
    <w:p w:rsidR="006F7F51" w:rsidRDefault="006F7F51" w:rsidP="006F7F51">
      <w:pPr>
        <w:pStyle w:val="a4"/>
        <w:ind w:firstLine="720"/>
        <w:jc w:val="both"/>
      </w:pPr>
      <w:r>
        <w:t>Между тем, содержащиеся в указанных номах требования адресованы хозяйствующим субъектам, осуществляющим розничную торговлю, нормы не содержат требований к гражданам.</w:t>
      </w:r>
    </w:p>
    <w:p w:rsidR="006F7F51" w:rsidRDefault="006F7F51" w:rsidP="006F7F51">
      <w:pPr>
        <w:pStyle w:val="a4"/>
        <w:ind w:firstLine="720"/>
        <w:jc w:val="both"/>
      </w:pPr>
      <w:proofErr w:type="gramStart"/>
      <w:r>
        <w:t xml:space="preserve">Таким образом, в нарушение требований ч.2 ст.28.2 </w:t>
      </w:r>
      <w:proofErr w:type="spellStart"/>
      <w:r>
        <w:t>КоАП</w:t>
      </w:r>
      <w:proofErr w:type="spellEnd"/>
      <w:r>
        <w:t xml:space="preserve"> РФ в составленном в отношении Елизарьевой Е.В. протоколе об административном правонарушении не указаны подлежащие исполнению ею как гражданином правила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w:t>
      </w:r>
      <w:proofErr w:type="gramEnd"/>
    </w:p>
    <w:p w:rsidR="006F7F51" w:rsidRDefault="006F7F51" w:rsidP="006F7F51">
      <w:pPr>
        <w:pStyle w:val="a4"/>
        <w:ind w:firstLine="720"/>
        <w:jc w:val="both"/>
      </w:pPr>
      <w:r>
        <w:t xml:space="preserve">Это обстоятельство, указывающее на неправильное составление протокола об административном правонарушении, в соответствии с п.4 ч.1 ст.29.4 </w:t>
      </w:r>
      <w:proofErr w:type="spellStart"/>
      <w:r>
        <w:t>КоАП</w:t>
      </w:r>
      <w:proofErr w:type="spellEnd"/>
      <w:r>
        <w:t xml:space="preserve"> РФ является основанием для вынесения судьёй при подготовке к рассмотрению дела определения о возвращении протокола об административном правонарушении и других материалов дела должностному лицу, которое составило протокол.</w:t>
      </w:r>
    </w:p>
    <w:p w:rsidR="006F7F51" w:rsidRDefault="006F7F51" w:rsidP="006F7F51">
      <w:pPr>
        <w:pStyle w:val="a4"/>
        <w:ind w:firstLine="720"/>
        <w:jc w:val="both"/>
      </w:pPr>
      <w:r>
        <w:t>Однако судьёй неправильно составленный протокол об административном правонарушении инспектору патрульно-постовой службы полиции, его составившему, возвращён не был.</w:t>
      </w:r>
    </w:p>
    <w:p w:rsidR="006F7F51" w:rsidRDefault="006F7F51" w:rsidP="006F7F51">
      <w:pPr>
        <w:pStyle w:val="a4"/>
        <w:ind w:firstLine="720"/>
        <w:jc w:val="both"/>
      </w:pPr>
      <w:r>
        <w:t>В настоящее время такая возможность утрачена, возвращение протокола для устранения недостатков после начала рассмотрения дела об административном правонарушении нормами Кодекса Российской Федерации об административных правонарушениях не предусмотрено, устранение допущенного нарушения на данной стадии невозможно.</w:t>
      </w:r>
    </w:p>
    <w:p w:rsidR="006F7F51" w:rsidRDefault="006F7F51" w:rsidP="006F7F51">
      <w:pPr>
        <w:pStyle w:val="a4"/>
        <w:ind w:firstLine="720"/>
        <w:jc w:val="both"/>
      </w:pPr>
      <w:proofErr w:type="gramStart"/>
      <w:r>
        <w:t xml:space="preserve">Сделав вывод о невыполнение Елизарьевой Е.В. иных, нежели вменялись ей протоколом об административном правонарушении, правил поведения при введении режима повышенной готовности на территории, на которой существует угроза </w:t>
      </w:r>
      <w:r>
        <w:lastRenderedPageBreak/>
        <w:t>возникновения чрезвычайной ситуации, судья районного суда вышел за рамки указанного в протоколе об административном правонарушении объёма совершённого деяния, существенно расширив его и ухудшив тем самым положение лица, в отношении которого ведётся производство</w:t>
      </w:r>
      <w:proofErr w:type="gramEnd"/>
      <w:r>
        <w:t xml:space="preserve"> по делу об административном правонарушении, что недопустимо.</w:t>
      </w:r>
    </w:p>
    <w:p w:rsidR="006F7F51" w:rsidRDefault="006F7F51" w:rsidP="006F7F51">
      <w:pPr>
        <w:pStyle w:val="a4"/>
        <w:ind w:firstLine="720"/>
        <w:jc w:val="both"/>
      </w:pPr>
      <w:proofErr w:type="gramStart"/>
      <w:r>
        <w:t>Согласно пункту 3 части 1 статьи 30.7 Кодекса Российской Федерации об административных правонарушениях по результатам рассмотрения жалобы на постановление по делу об административном правонарушении выносится решение об отмене постановления по делу об административном правонарушении и о прекращении производства по делу, в том числе при недоказанности обстоятельств, на основании которых было вынесено указанное постановление.</w:t>
      </w:r>
      <w:proofErr w:type="gramEnd"/>
    </w:p>
    <w:p w:rsidR="006F7F51" w:rsidRDefault="006F7F51" w:rsidP="006F7F51">
      <w:pPr>
        <w:pStyle w:val="a4"/>
        <w:ind w:firstLine="720"/>
        <w:jc w:val="both"/>
      </w:pPr>
      <w:r>
        <w:t xml:space="preserve">При таких обстоятельствах постановление судьи Кировского районного суда </w:t>
      </w:r>
      <w:proofErr w:type="gramStart"/>
      <w:r>
        <w:t>г</w:t>
      </w:r>
      <w:proofErr w:type="gramEnd"/>
      <w:r>
        <w:t xml:space="preserve">. Красноярска от 28 августа 2020 г. по делу об административном правонарушении, предусмотренном ч.1 ст.20.6.1 </w:t>
      </w:r>
      <w:proofErr w:type="spellStart"/>
      <w:r>
        <w:t>КоАП</w:t>
      </w:r>
      <w:proofErr w:type="spellEnd"/>
      <w:r>
        <w:t xml:space="preserve"> РФ, в отношении Елизарьевой Евгении Валерьевны, подлежит отмене.</w:t>
      </w:r>
    </w:p>
    <w:p w:rsidR="006F7F51" w:rsidRDefault="006F7F51" w:rsidP="006F7F51">
      <w:pPr>
        <w:pStyle w:val="a4"/>
        <w:ind w:firstLine="720"/>
        <w:jc w:val="both"/>
      </w:pPr>
      <w:r>
        <w:t>Производство по настоящему делу об административном правонарушении подлежит прекращению на основании пункта 3 части 1 статьи 30.7 Кодекса Российской Федерации об административных правонарушениях.</w:t>
      </w:r>
    </w:p>
    <w:p w:rsidR="006F7F51" w:rsidRDefault="006F7F51" w:rsidP="006F7F51">
      <w:pPr>
        <w:pStyle w:val="a4"/>
        <w:ind w:firstLine="720"/>
        <w:jc w:val="both"/>
      </w:pPr>
      <w:r>
        <w:t xml:space="preserve">На основании </w:t>
      </w:r>
      <w:proofErr w:type="gramStart"/>
      <w:r>
        <w:t>изложенного</w:t>
      </w:r>
      <w:proofErr w:type="gramEnd"/>
      <w:r>
        <w:t xml:space="preserve">, руководствуясь ст.30.7 </w:t>
      </w:r>
      <w:proofErr w:type="spellStart"/>
      <w:r>
        <w:t>КоАП</w:t>
      </w:r>
      <w:proofErr w:type="spellEnd"/>
      <w:r>
        <w:t xml:space="preserve"> РФ,</w:t>
      </w:r>
    </w:p>
    <w:p w:rsidR="006F7F51" w:rsidRDefault="006F7F51" w:rsidP="006F7F51">
      <w:pPr>
        <w:pStyle w:val="a4"/>
        <w:ind w:firstLine="720"/>
        <w:jc w:val="center"/>
      </w:pPr>
      <w:proofErr w:type="gramStart"/>
      <w:r>
        <w:t>Р</w:t>
      </w:r>
      <w:proofErr w:type="gramEnd"/>
      <w:r>
        <w:t xml:space="preserve"> Е Ш И Л:</w:t>
      </w:r>
    </w:p>
    <w:p w:rsidR="006F7F51" w:rsidRDefault="006F7F51" w:rsidP="006F7F51">
      <w:pPr>
        <w:pStyle w:val="a4"/>
        <w:ind w:firstLine="720"/>
        <w:jc w:val="both"/>
      </w:pPr>
      <w:r>
        <w:t xml:space="preserve">Постановление судьи Кировского районного суда </w:t>
      </w:r>
      <w:proofErr w:type="gramStart"/>
      <w:r>
        <w:t>г</w:t>
      </w:r>
      <w:proofErr w:type="gramEnd"/>
      <w:r>
        <w:t xml:space="preserve">. Красноярска от 28 августа 2020 г. по делу об административном правонарушении, предусмотренном ч.1 ст.20.6.1 </w:t>
      </w:r>
      <w:proofErr w:type="spellStart"/>
      <w:r>
        <w:t>КоАП</w:t>
      </w:r>
      <w:proofErr w:type="spellEnd"/>
      <w:r>
        <w:t xml:space="preserve"> РФ, в отношении Елизарьевой Евгении Валерьевны отменить.</w:t>
      </w:r>
    </w:p>
    <w:p w:rsidR="006F7F51" w:rsidRDefault="006F7F51" w:rsidP="006F7F51">
      <w:pPr>
        <w:pStyle w:val="a4"/>
        <w:ind w:firstLine="720"/>
        <w:jc w:val="both"/>
      </w:pPr>
      <w:r>
        <w:t xml:space="preserve">Производство по делу об административном правонарушении прекратить по основанию, предусмотренному п.3 ч.1 ст.30.7 </w:t>
      </w:r>
      <w:proofErr w:type="spellStart"/>
      <w:r>
        <w:t>КоАП</w:t>
      </w:r>
      <w:proofErr w:type="spellEnd"/>
      <w:r>
        <w:t xml:space="preserve"> РФ, в связи с недоказанностью обстоятельств, на основании которых вынесено постановление.</w:t>
      </w:r>
    </w:p>
    <w:p w:rsidR="006F7F51" w:rsidRDefault="006F7F51" w:rsidP="006F7F51">
      <w:pPr>
        <w:pStyle w:val="a4"/>
        <w:ind w:firstLine="720"/>
        <w:jc w:val="both"/>
      </w:pPr>
      <w:r>
        <w:t>Судья</w:t>
      </w:r>
    </w:p>
    <w:p w:rsidR="006F7F51" w:rsidRDefault="006F7F51" w:rsidP="006F7F51">
      <w:pPr>
        <w:pStyle w:val="a4"/>
        <w:ind w:firstLine="720"/>
        <w:jc w:val="both"/>
      </w:pPr>
      <w:r>
        <w:t>Красноярского краевого суда                 Колпаков И.Ю.</w:t>
      </w:r>
    </w:p>
    <w:p w:rsidR="006F7F51" w:rsidRDefault="006F7F51"/>
    <w:sectPr w:rsidR="006F7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96C47"/>
    <w:multiLevelType w:val="hybridMultilevel"/>
    <w:tmpl w:val="5E64B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4AD4"/>
    <w:rsid w:val="00454AD4"/>
    <w:rsid w:val="006F7F51"/>
    <w:rsid w:val="00A852B8"/>
    <w:rsid w:val="00BA0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7F51"/>
    <w:rPr>
      <w:color w:val="0000FF" w:themeColor="hyperlink"/>
      <w:u w:val="single"/>
    </w:rPr>
  </w:style>
  <w:style w:type="paragraph" w:styleId="a4">
    <w:name w:val="Normal (Web)"/>
    <w:basedOn w:val="a"/>
    <w:uiPriority w:val="99"/>
    <w:semiHidden/>
    <w:unhideWhenUsed/>
    <w:rsid w:val="006F7F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hers1">
    <w:name w:val="others1"/>
    <w:basedOn w:val="a0"/>
    <w:rsid w:val="006F7F51"/>
  </w:style>
  <w:style w:type="character" w:customStyle="1" w:styleId="address2">
    <w:name w:val="address2"/>
    <w:basedOn w:val="a0"/>
    <w:rsid w:val="006F7F51"/>
  </w:style>
  <w:style w:type="paragraph" w:styleId="a5">
    <w:name w:val="List Paragraph"/>
    <w:basedOn w:val="a"/>
    <w:uiPriority w:val="34"/>
    <w:qFormat/>
    <w:rsid w:val="00BA0278"/>
    <w:pPr>
      <w:ind w:left="720"/>
      <w:contextualSpacing/>
    </w:pPr>
  </w:style>
  <w:style w:type="character" w:customStyle="1" w:styleId="style-scope">
    <w:name w:val="style-scope"/>
    <w:basedOn w:val="a0"/>
    <w:rsid w:val="00BA0278"/>
  </w:style>
</w:styles>
</file>

<file path=word/webSettings.xml><?xml version="1.0" encoding="utf-8"?>
<w:webSettings xmlns:r="http://schemas.openxmlformats.org/officeDocument/2006/relationships" xmlns:w="http://schemas.openxmlformats.org/wordprocessingml/2006/main">
  <w:divs>
    <w:div w:id="44119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raevoy--krk.sudrf.ru/modules.php?name=sud_delo&amp;srv_num=1&amp;name_op=doc&amp;number=12160393&amp;delo_id=1502001&amp;new=0&amp;text_number=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1559</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ALEKSANDR</cp:lastModifiedBy>
  <cp:revision>3</cp:revision>
  <dcterms:created xsi:type="dcterms:W3CDTF">2021-04-13T05:07:00Z</dcterms:created>
  <dcterms:modified xsi:type="dcterms:W3CDTF">2021-04-13T06:29:00Z</dcterms:modified>
</cp:coreProperties>
</file>